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DA659" w14:textId="77777777" w:rsidR="00A1739F" w:rsidRDefault="00A1739F" w:rsidP="0063090A">
      <w:pPr>
        <w:rPr>
          <w:rFonts w:eastAsiaTheme="minorHAnsi" w:cstheme="minorHAnsi"/>
          <w:b/>
          <w:sz w:val="32"/>
          <w:szCs w:val="32"/>
          <w:lang w:eastAsia="en-US"/>
        </w:rPr>
      </w:pPr>
    </w:p>
    <w:p w14:paraId="607C99FD" w14:textId="737C8F1A" w:rsidR="0063090A" w:rsidRPr="00E23790" w:rsidRDefault="0063090A" w:rsidP="0063090A">
      <w:pPr>
        <w:rPr>
          <w:rFonts w:eastAsiaTheme="minorHAnsi" w:cstheme="minorHAnsi"/>
          <w:b/>
          <w:sz w:val="32"/>
          <w:szCs w:val="32"/>
          <w:lang w:eastAsia="en-US"/>
        </w:rPr>
      </w:pPr>
      <w:r w:rsidRPr="00E23790">
        <w:rPr>
          <w:rFonts w:eastAsiaTheme="minorHAnsi" w:cstheme="minorHAnsi"/>
          <w:b/>
          <w:sz w:val="32"/>
          <w:szCs w:val="32"/>
          <w:lang w:eastAsia="en-US"/>
        </w:rPr>
        <w:t xml:space="preserve">Sairaalainfektioiden torjunta </w:t>
      </w:r>
      <w:r w:rsidR="00E23790">
        <w:rPr>
          <w:rFonts w:eastAsiaTheme="minorHAnsi" w:cstheme="minorHAnsi"/>
          <w:b/>
          <w:sz w:val="32"/>
          <w:szCs w:val="32"/>
          <w:lang w:eastAsia="en-US"/>
        </w:rPr>
        <w:t>vuodeosastoilla -ohje lapsipotilaiden vierailijoille</w:t>
      </w:r>
    </w:p>
    <w:p w14:paraId="607C99FE" w14:textId="77777777" w:rsidR="0063090A" w:rsidRPr="00DF1A20" w:rsidRDefault="0063090A" w:rsidP="0063090A">
      <w:pPr>
        <w:rPr>
          <w:rFonts w:eastAsiaTheme="minorHAnsi" w:cstheme="minorHAnsi"/>
          <w:sz w:val="24"/>
          <w:szCs w:val="36"/>
          <w:lang w:eastAsia="en-US"/>
        </w:rPr>
      </w:pPr>
    </w:p>
    <w:p w14:paraId="607C99FF" w14:textId="77777777" w:rsidR="0063090A" w:rsidRPr="004D0F36" w:rsidRDefault="0076625D" w:rsidP="0063090A">
      <w:pPr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 xml:space="preserve">Sairaalahoidon aikana </w:t>
      </w:r>
      <w:r w:rsidR="0063090A" w:rsidRPr="004D0F36">
        <w:rPr>
          <w:rFonts w:eastAsiaTheme="minorHAnsi" w:cstheme="minorHAnsi"/>
          <w:lang w:eastAsia="en-US"/>
        </w:rPr>
        <w:t>potilas voi altistua tauteja aiheuttaville bakteereille ja viruksille. Suurin osa altistumisista tapahtuu käsien välityksellä. Flunssat tarttuvat myös ilmassa leijuvista pisaroista.</w:t>
      </w:r>
    </w:p>
    <w:p w14:paraId="2976DB2E" w14:textId="77777777" w:rsidR="00F610A1" w:rsidRDefault="0063090A" w:rsidP="00F610A1">
      <w:pPr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 xml:space="preserve">Noudattamalla seuraavia ohjeita </w:t>
      </w:r>
      <w:r w:rsidR="0076625D" w:rsidRPr="004D0F36">
        <w:rPr>
          <w:rFonts w:eastAsiaTheme="minorHAnsi" w:cstheme="minorHAnsi"/>
          <w:lang w:eastAsia="en-US"/>
        </w:rPr>
        <w:t>voit</w:t>
      </w:r>
      <w:r w:rsidRPr="004D0F36">
        <w:rPr>
          <w:rFonts w:eastAsiaTheme="minorHAnsi" w:cstheme="minorHAnsi"/>
          <w:lang w:eastAsia="en-US"/>
        </w:rPr>
        <w:t xml:space="preserve"> itse omalta osaltasi torjua sairaalainfektioiden leviämistä osastohoidon aikana. </w:t>
      </w:r>
    </w:p>
    <w:p w14:paraId="48EF9012" w14:textId="06E3E00D" w:rsidR="00F610A1" w:rsidRPr="004D0F36" w:rsidRDefault="00F610A1" w:rsidP="00F610A1">
      <w:r w:rsidRPr="004D0F36">
        <w:t>Jos vierailusi sairaalassa on välttämätön, vaikka sairastat tai perheessäsi on infektiotautia (flunssa, influenssa, mahatauti), ennen potilashuoneeseen menoa ota yhteytt</w:t>
      </w:r>
      <w:r w:rsidR="00CD323D">
        <w:t>ä osaston hoitohenkilökuntaan.</w:t>
      </w:r>
    </w:p>
    <w:p w14:paraId="404B029D" w14:textId="77777777" w:rsidR="00B430F2" w:rsidRPr="00154FD1" w:rsidRDefault="00B430F2" w:rsidP="0063090A">
      <w:pPr>
        <w:rPr>
          <w:rFonts w:eastAsiaTheme="minorHAnsi" w:cstheme="minorHAnsi"/>
          <w:lang w:eastAsia="en-US"/>
        </w:rPr>
      </w:pPr>
      <w:bookmarkStart w:id="0" w:name="_GoBack"/>
      <w:bookmarkEnd w:id="0"/>
    </w:p>
    <w:p w14:paraId="28CCDE48" w14:textId="77777777" w:rsidR="00A1739F" w:rsidRDefault="0063090A" w:rsidP="00A1739F">
      <w:pPr>
        <w:pStyle w:val="Otsikko1"/>
        <w:rPr>
          <w:rFonts w:eastAsiaTheme="minorHAnsi"/>
          <w:lang w:eastAsia="en-US"/>
        </w:rPr>
      </w:pPr>
      <w:r w:rsidRPr="00CB4F01">
        <w:rPr>
          <w:rFonts w:eastAsiaTheme="minorHAnsi"/>
          <w:lang w:eastAsia="en-US"/>
        </w:rPr>
        <w:t>Käytä käsihuuhdetta</w:t>
      </w:r>
    </w:p>
    <w:p w14:paraId="58847B7D" w14:textId="56782EA5" w:rsidR="00303558" w:rsidRPr="00A1739F" w:rsidRDefault="004D0F36" w:rsidP="00A1739F">
      <w:pPr>
        <w:pStyle w:val="Otsikko2"/>
        <w:rPr>
          <w:rFonts w:eastAsiaTheme="minorHAnsi"/>
          <w:lang w:eastAsia="en-US"/>
        </w:rPr>
      </w:pPr>
      <w:r>
        <w:t>K</w:t>
      </w:r>
      <w:r w:rsidR="00303558" w:rsidRPr="004D0F36">
        <w:t xml:space="preserve">äsihuuhteen käyttö on tehokas keino ehkäistä taudinaiheuttajien leviämistä sairaalassa. </w:t>
      </w:r>
      <w:bookmarkStart w:id="1" w:name="_Toc416946321"/>
      <w:bookmarkStart w:id="2" w:name="_Toc412710064"/>
    </w:p>
    <w:p w14:paraId="6D82490B" w14:textId="5B903B77" w:rsidR="00303558" w:rsidRPr="004D0F36" w:rsidRDefault="00DF1A20" w:rsidP="00303558">
      <w:pPr>
        <w:pStyle w:val="Luettelokappale"/>
        <w:numPr>
          <w:ilvl w:val="0"/>
          <w:numId w:val="19"/>
        </w:numPr>
      </w:pPr>
      <w:r>
        <w:t>osastolle saapuessasi</w:t>
      </w:r>
    </w:p>
    <w:p w14:paraId="3A3914A5" w14:textId="54F8CCE6" w:rsidR="00303558" w:rsidRPr="004D0F36" w:rsidRDefault="00DF1A20" w:rsidP="00303558">
      <w:pPr>
        <w:pStyle w:val="Luettelokappale"/>
        <w:numPr>
          <w:ilvl w:val="0"/>
          <w:numId w:val="19"/>
        </w:numPr>
      </w:pPr>
      <w:r>
        <w:t>p</w:t>
      </w:r>
      <w:r w:rsidR="00303558" w:rsidRPr="004D0F36">
        <w:t>otilashuoneeseen m</w:t>
      </w:r>
      <w:r>
        <w:t>ennessäsi ja sieltä lähdettyäsi</w:t>
      </w:r>
    </w:p>
    <w:p w14:paraId="3AD9DC20" w14:textId="1646ACBC" w:rsidR="00303558" w:rsidRPr="004D0F36" w:rsidRDefault="00DF1A20" w:rsidP="00303558">
      <w:pPr>
        <w:pStyle w:val="Luettelokappale"/>
        <w:numPr>
          <w:ilvl w:val="0"/>
          <w:numId w:val="19"/>
        </w:numPr>
      </w:pPr>
      <w:r>
        <w:t>poistuessasi osastolta</w:t>
      </w:r>
    </w:p>
    <w:p w14:paraId="52DE9DD4" w14:textId="4A380916" w:rsidR="00303558" w:rsidRDefault="00DF1A20" w:rsidP="00303558">
      <w:pPr>
        <w:pStyle w:val="Luettelokappale"/>
        <w:numPr>
          <w:ilvl w:val="0"/>
          <w:numId w:val="19"/>
        </w:numPr>
      </w:pPr>
      <w:r>
        <w:t xml:space="preserve">käytyäsi </w:t>
      </w:r>
      <w:proofErr w:type="spellStart"/>
      <w:r>
        <w:t>WC-ssä</w:t>
      </w:r>
      <w:proofErr w:type="spellEnd"/>
    </w:p>
    <w:p w14:paraId="401EE21B" w14:textId="7A065462" w:rsidR="00762B66" w:rsidRPr="004D0F36" w:rsidRDefault="00DF1A20" w:rsidP="00303558">
      <w:pPr>
        <w:pStyle w:val="Luettelokappale"/>
        <w:numPr>
          <w:ilvl w:val="0"/>
          <w:numId w:val="19"/>
        </w:numPr>
      </w:pPr>
      <w:r>
        <w:t>l</w:t>
      </w:r>
      <w:r w:rsidR="00762B66">
        <w:t>apsen vaipan vaihdon jälkeen</w:t>
      </w:r>
      <w:r>
        <w:t>.</w:t>
      </w:r>
    </w:p>
    <w:p w14:paraId="6F6FBC61" w14:textId="1AA3229F" w:rsidR="00303558" w:rsidRPr="004D0F36" w:rsidRDefault="00303558" w:rsidP="00A1739F">
      <w:pPr>
        <w:pStyle w:val="Otsikko1"/>
      </w:pPr>
      <w:r w:rsidRPr="004D0F36">
        <w:t>Desinfioi kätesi oikein</w:t>
      </w:r>
      <w:bookmarkEnd w:id="1"/>
      <w:r w:rsidRPr="004D0F36">
        <w:t xml:space="preserve"> </w:t>
      </w:r>
    </w:p>
    <w:p w14:paraId="2C9AC1BC" w14:textId="19EAC26D" w:rsidR="00303558" w:rsidRPr="004D0F36" w:rsidRDefault="00DF1A20" w:rsidP="00303558">
      <w:pPr>
        <w:pStyle w:val="Luettelokappale"/>
        <w:numPr>
          <w:ilvl w:val="0"/>
          <w:numId w:val="20"/>
        </w:numPr>
      </w:pPr>
      <w:r>
        <w:t>o</w:t>
      </w:r>
      <w:r w:rsidR="00303558" w:rsidRPr="004D0F36">
        <w:t>ta käsihuuhdetta</w:t>
      </w:r>
      <w:r>
        <w:t xml:space="preserve"> kuiviin käsiin 1–2 painallusta</w:t>
      </w:r>
    </w:p>
    <w:p w14:paraId="480723BC" w14:textId="2ECB8710" w:rsidR="00303558" w:rsidRPr="004D0F36" w:rsidRDefault="00DF1A20" w:rsidP="00303558">
      <w:pPr>
        <w:pStyle w:val="Luettelokappale"/>
        <w:numPr>
          <w:ilvl w:val="0"/>
          <w:numId w:val="20"/>
        </w:numPr>
      </w:pPr>
      <w:r>
        <w:t>h</w:t>
      </w:r>
      <w:r w:rsidR="00303558" w:rsidRPr="004D0F36">
        <w:t>iero käsihuuhdetta käsiin kauttaaltaan, erityisesti sormenpäihin, peukaloihin ja kämmeniin, kunnes kädet ovat täysin kuivat.</w:t>
      </w:r>
    </w:p>
    <w:p w14:paraId="05FFC4E9" w14:textId="7F73E581" w:rsidR="00303558" w:rsidRPr="004D0F36" w:rsidRDefault="00303558" w:rsidP="00A1739F">
      <w:pPr>
        <w:pStyle w:val="Otsikko1"/>
      </w:pPr>
      <w:r w:rsidRPr="004D0F36">
        <w:t>Pese kätesi vedellä ja saippualla</w:t>
      </w:r>
    </w:p>
    <w:p w14:paraId="4031CE3A" w14:textId="75296CDA" w:rsidR="00303558" w:rsidRPr="004D0F36" w:rsidRDefault="00DF1A20" w:rsidP="00303558">
      <w:pPr>
        <w:pStyle w:val="Luettelokappale"/>
        <w:numPr>
          <w:ilvl w:val="0"/>
          <w:numId w:val="21"/>
        </w:numPr>
      </w:pPr>
      <w:r>
        <w:t>a</w:t>
      </w:r>
      <w:r w:rsidR="00303558" w:rsidRPr="004D0F36">
        <w:t>ina kun kädet ovat näkyvästi likaiset</w:t>
      </w:r>
    </w:p>
    <w:p w14:paraId="51C15329" w14:textId="65A524D6" w:rsidR="00303558" w:rsidRDefault="00DF1A20" w:rsidP="00303558">
      <w:pPr>
        <w:pStyle w:val="Luettelokappale"/>
        <w:numPr>
          <w:ilvl w:val="0"/>
          <w:numId w:val="21"/>
        </w:numPr>
      </w:pPr>
      <w:r>
        <w:t>WC-käynnin jälkeen</w:t>
      </w:r>
    </w:p>
    <w:p w14:paraId="5BDD0327" w14:textId="777EAA9D" w:rsidR="00762B66" w:rsidRPr="004D0F36" w:rsidRDefault="00DF1A20" w:rsidP="00303558">
      <w:pPr>
        <w:pStyle w:val="Luettelokappale"/>
        <w:numPr>
          <w:ilvl w:val="0"/>
          <w:numId w:val="21"/>
        </w:numPr>
      </w:pPr>
      <w:r>
        <w:t>l</w:t>
      </w:r>
      <w:r w:rsidR="00762B66">
        <w:t>apsen vaipan vaihdon jälkeen</w:t>
      </w:r>
      <w:r>
        <w:t>.</w:t>
      </w:r>
    </w:p>
    <w:p w14:paraId="68A4DFE3" w14:textId="1A5046F1" w:rsidR="00303558" w:rsidRPr="00B430F2" w:rsidRDefault="00303558" w:rsidP="00A1739F">
      <w:pPr>
        <w:pStyle w:val="Otsikko1"/>
      </w:pPr>
      <w:bookmarkStart w:id="3" w:name="_Toc412710067"/>
      <w:bookmarkEnd w:id="2"/>
      <w:r w:rsidRPr="004D0F36">
        <w:t>Yski ja aivasta oikein</w:t>
      </w:r>
      <w:bookmarkEnd w:id="3"/>
    </w:p>
    <w:p w14:paraId="182DFF51" w14:textId="527002E8" w:rsidR="00303558" w:rsidRPr="004D0F36" w:rsidRDefault="00DF1A20" w:rsidP="00303558">
      <w:pPr>
        <w:pStyle w:val="Luettelokappale"/>
        <w:numPr>
          <w:ilvl w:val="0"/>
          <w:numId w:val="22"/>
        </w:numPr>
      </w:pPr>
      <w:r>
        <w:t>ä</w:t>
      </w:r>
      <w:r w:rsidR="00303558" w:rsidRPr="004D0F36">
        <w:t xml:space="preserve">lä yski </w:t>
      </w:r>
      <w:r>
        <w:t>tai aivasta muita ihmisiä kohti</w:t>
      </w:r>
    </w:p>
    <w:p w14:paraId="37A87B40" w14:textId="74030B40" w:rsidR="00303558" w:rsidRPr="004D0F36" w:rsidRDefault="00DF1A20" w:rsidP="00303558">
      <w:pPr>
        <w:pStyle w:val="Luettelokappale"/>
        <w:numPr>
          <w:ilvl w:val="0"/>
          <w:numId w:val="22"/>
        </w:numPr>
      </w:pPr>
      <w:r>
        <w:t>y</w:t>
      </w:r>
      <w:r w:rsidR="00303558" w:rsidRPr="004D0F36">
        <w:t>ski j</w:t>
      </w:r>
      <w:r>
        <w:t>a aivasta tiiviisti nenäliinaan</w:t>
      </w:r>
      <w:r w:rsidR="00303558" w:rsidRPr="004D0F36">
        <w:t xml:space="preserve"> </w:t>
      </w:r>
    </w:p>
    <w:p w14:paraId="558D2243" w14:textId="0D800ED4" w:rsidR="00303558" w:rsidRPr="004D0F36" w:rsidRDefault="00DF1A20" w:rsidP="00303558">
      <w:pPr>
        <w:pStyle w:val="Luettelokappale"/>
        <w:numPr>
          <w:ilvl w:val="0"/>
          <w:numId w:val="22"/>
        </w:numPr>
      </w:pPr>
      <w:r>
        <w:t>l</w:t>
      </w:r>
      <w:r w:rsidR="00303558" w:rsidRPr="004D0F36">
        <w:t>aita nenäliina välittö</w:t>
      </w:r>
      <w:r>
        <w:t>mästi roskiin yskimisen jälkeen</w:t>
      </w:r>
    </w:p>
    <w:p w14:paraId="22684047" w14:textId="734335D5" w:rsidR="00303558" w:rsidRPr="004D0F36" w:rsidRDefault="00DF1A20" w:rsidP="00303558">
      <w:pPr>
        <w:pStyle w:val="Luettelokappale"/>
        <w:numPr>
          <w:ilvl w:val="0"/>
          <w:numId w:val="22"/>
        </w:numPr>
      </w:pPr>
      <w:r>
        <w:t>m</w:t>
      </w:r>
      <w:r w:rsidR="00303558" w:rsidRPr="004D0F36">
        <w:t>ikäli nenäliinaa ei ole saatavilla, yski si</w:t>
      </w:r>
      <w:r>
        <w:t>lloin paidan hihan yläosaan</w:t>
      </w:r>
    </w:p>
    <w:p w14:paraId="1476B8C4" w14:textId="4D361494" w:rsidR="00303558" w:rsidRPr="004D0F36" w:rsidRDefault="00DF1A20" w:rsidP="00303558">
      <w:pPr>
        <w:pStyle w:val="Luettelokappale"/>
        <w:numPr>
          <w:ilvl w:val="0"/>
          <w:numId w:val="22"/>
        </w:numPr>
      </w:pPr>
      <w:r>
        <w:t>y</w:t>
      </w:r>
      <w:r w:rsidR="00303558" w:rsidRPr="004D0F36">
        <w:t>skimisen jälkeen</w:t>
      </w:r>
      <w:r>
        <w:t xml:space="preserve"> desinfioi kädet käsihuuhteella.</w:t>
      </w:r>
    </w:p>
    <w:p w14:paraId="33C51A6C" w14:textId="77777777" w:rsidR="00B430F2" w:rsidRDefault="00B430F2" w:rsidP="004D0F36">
      <w:pPr>
        <w:rPr>
          <w:rFonts w:eastAsiaTheme="minorHAnsi" w:cstheme="minorHAnsi"/>
          <w:b/>
          <w:lang w:eastAsia="en-US"/>
        </w:rPr>
      </w:pPr>
    </w:p>
    <w:p w14:paraId="607C9A18" w14:textId="75B37A18" w:rsidR="0063090A" w:rsidRPr="004D0F36" w:rsidRDefault="0063090A" w:rsidP="00A1739F">
      <w:pPr>
        <w:pStyle w:val="Otsikko1"/>
        <w:rPr>
          <w:rFonts w:eastAsiaTheme="minorHAnsi"/>
          <w:lang w:eastAsia="en-US"/>
        </w:rPr>
      </w:pPr>
      <w:r w:rsidRPr="004D0F36">
        <w:rPr>
          <w:rFonts w:eastAsiaTheme="minorHAnsi"/>
          <w:lang w:eastAsia="en-US"/>
        </w:rPr>
        <w:lastRenderedPageBreak/>
        <w:t>Yleisiä ohjeita</w:t>
      </w:r>
    </w:p>
    <w:p w14:paraId="607C9A19" w14:textId="0499F56D" w:rsidR="0063090A" w:rsidRPr="004D0F36" w:rsidRDefault="00DF1A20" w:rsidP="00DF1A20">
      <w:pPr>
        <w:numPr>
          <w:ilvl w:val="0"/>
          <w:numId w:val="15"/>
        </w:numPr>
        <w:ind w:left="1440"/>
        <w:contextualSpacing/>
        <w:rPr>
          <w:rFonts w:eastAsiaTheme="minorHAnsi" w:cstheme="minorHAnsi"/>
          <w:lang w:eastAsia="en-US"/>
        </w:rPr>
      </w:pPr>
      <w:proofErr w:type="spellStart"/>
      <w:r>
        <w:rPr>
          <w:rFonts w:eastAsiaTheme="minorHAnsi" w:cstheme="minorHAnsi"/>
          <w:lang w:eastAsia="en-US"/>
        </w:rPr>
        <w:t>V</w:t>
      </w:r>
      <w:r w:rsidR="0063090A" w:rsidRPr="004D0F36">
        <w:rPr>
          <w:rFonts w:eastAsiaTheme="minorHAnsi" w:cstheme="minorHAnsi"/>
          <w:lang w:eastAsia="en-US"/>
        </w:rPr>
        <w:t>erisuonikan</w:t>
      </w:r>
      <w:r w:rsidR="0076625D" w:rsidRPr="004D0F36">
        <w:rPr>
          <w:rFonts w:eastAsiaTheme="minorHAnsi" w:cstheme="minorHAnsi"/>
          <w:lang w:eastAsia="en-US"/>
        </w:rPr>
        <w:t>yyleita</w:t>
      </w:r>
      <w:proofErr w:type="spellEnd"/>
      <w:r w:rsidR="0076625D" w:rsidRPr="004D0F36">
        <w:rPr>
          <w:rFonts w:eastAsiaTheme="minorHAnsi" w:cstheme="minorHAnsi"/>
          <w:lang w:eastAsia="en-US"/>
        </w:rPr>
        <w:t xml:space="preserve"> </w:t>
      </w:r>
      <w:r w:rsidR="0063090A" w:rsidRPr="004D0F36">
        <w:rPr>
          <w:rFonts w:eastAsiaTheme="minorHAnsi" w:cstheme="minorHAnsi"/>
          <w:lang w:eastAsia="en-US"/>
        </w:rPr>
        <w:t>ei tule kosketella</w:t>
      </w:r>
      <w:r w:rsidR="00D57AE4" w:rsidRPr="004D0F36">
        <w:rPr>
          <w:rFonts w:eastAsiaTheme="minorHAnsi" w:cstheme="minorHAnsi"/>
          <w:lang w:eastAsia="en-US"/>
        </w:rPr>
        <w:t xml:space="preserve"> ilman syytä</w:t>
      </w:r>
      <w:r w:rsidR="0063090A" w:rsidRPr="004D0F36">
        <w:rPr>
          <w:rFonts w:eastAsiaTheme="minorHAnsi" w:cstheme="minorHAnsi"/>
          <w:lang w:eastAsia="en-US"/>
        </w:rPr>
        <w:t xml:space="preserve">. Ilmoita hoitajalle, jos </w:t>
      </w:r>
      <w:r w:rsidR="00D57AE4" w:rsidRPr="004D0F36">
        <w:rPr>
          <w:rFonts w:eastAsiaTheme="minorHAnsi" w:cstheme="minorHAnsi"/>
          <w:lang w:eastAsia="en-US"/>
        </w:rPr>
        <w:t xml:space="preserve">lapsen </w:t>
      </w:r>
      <w:r w:rsidR="0063090A" w:rsidRPr="004D0F36">
        <w:rPr>
          <w:rFonts w:eastAsiaTheme="minorHAnsi" w:cstheme="minorHAnsi"/>
          <w:lang w:eastAsia="en-US"/>
        </w:rPr>
        <w:t>verisuonikanyyli kipeytyy, kanyylin juuri punoittaa tai kanyylin kiinnity</w:t>
      </w:r>
      <w:r>
        <w:rPr>
          <w:rFonts w:eastAsiaTheme="minorHAnsi" w:cstheme="minorHAnsi"/>
          <w:lang w:eastAsia="en-US"/>
        </w:rPr>
        <w:t>ssidokset repsottavat.</w:t>
      </w:r>
    </w:p>
    <w:p w14:paraId="607C9A1A" w14:textId="77777777" w:rsidR="0063090A" w:rsidRPr="00A1739F" w:rsidRDefault="0076625D" w:rsidP="00DF1A20">
      <w:pPr>
        <w:numPr>
          <w:ilvl w:val="0"/>
          <w:numId w:val="17"/>
        </w:numPr>
        <w:ind w:left="1440"/>
        <w:contextualSpacing/>
        <w:rPr>
          <w:rFonts w:eastAsiaTheme="minorHAnsi" w:cstheme="minorHAnsi"/>
          <w:lang w:eastAsia="en-US"/>
        </w:rPr>
      </w:pPr>
      <w:r w:rsidRPr="00A1739F">
        <w:rPr>
          <w:rFonts w:eastAsiaTheme="minorHAnsi" w:cstheme="minorHAnsi"/>
          <w:lang w:eastAsia="en-US"/>
        </w:rPr>
        <w:t xml:space="preserve">Virtsakatetria </w:t>
      </w:r>
      <w:r w:rsidR="0063090A" w:rsidRPr="00A1739F">
        <w:rPr>
          <w:rFonts w:eastAsiaTheme="minorHAnsi" w:cstheme="minorHAnsi"/>
          <w:lang w:eastAsia="en-US"/>
        </w:rPr>
        <w:t xml:space="preserve">ei pidä koskea tarpeettomasti. Virtsakatetrin keräyspussin tulee olla sijoitettuna virtsarakon alapuolelle. </w:t>
      </w:r>
    </w:p>
    <w:p w14:paraId="607C9A1B" w14:textId="525786A0" w:rsidR="0063090A" w:rsidRPr="004D0F36" w:rsidRDefault="0063090A" w:rsidP="00DF1A20">
      <w:pPr>
        <w:numPr>
          <w:ilvl w:val="0"/>
          <w:numId w:val="17"/>
        </w:numPr>
        <w:ind w:left="1440"/>
        <w:contextualSpacing/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>Haavoja ei tule kosketella</w:t>
      </w:r>
      <w:r w:rsidR="00D57AE4" w:rsidRPr="004D0F36">
        <w:rPr>
          <w:rFonts w:eastAsiaTheme="minorHAnsi" w:cstheme="minorHAnsi"/>
          <w:lang w:eastAsia="en-US"/>
        </w:rPr>
        <w:t xml:space="preserve"> tarpeettomasti</w:t>
      </w:r>
      <w:r w:rsidRPr="004D0F36">
        <w:rPr>
          <w:rFonts w:eastAsiaTheme="minorHAnsi" w:cstheme="minorHAnsi"/>
          <w:lang w:eastAsia="en-US"/>
        </w:rPr>
        <w:t>.</w:t>
      </w:r>
    </w:p>
    <w:p w14:paraId="607C9A1C" w14:textId="77777777" w:rsidR="0063090A" w:rsidRPr="004D0F36" w:rsidRDefault="0063090A" w:rsidP="00DF1A20">
      <w:pPr>
        <w:numPr>
          <w:ilvl w:val="0"/>
          <w:numId w:val="17"/>
        </w:numPr>
        <w:ind w:left="1440"/>
        <w:contextualSpacing/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 xml:space="preserve">Tahriintuneet vaatteet vaihdetaan puhtaisiin. Vaatteita ei lasketa lattialle. </w:t>
      </w:r>
    </w:p>
    <w:p w14:paraId="607C9A1D" w14:textId="77777777" w:rsidR="0063090A" w:rsidRPr="004D0F36" w:rsidRDefault="0063090A" w:rsidP="00DF1A20">
      <w:pPr>
        <w:numPr>
          <w:ilvl w:val="0"/>
          <w:numId w:val="17"/>
        </w:numPr>
        <w:ind w:left="1440"/>
        <w:contextualSpacing/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>Kengät ja tossut riisutaan ennen vuoteeseen menoa.</w:t>
      </w:r>
    </w:p>
    <w:p w14:paraId="607C9A21" w14:textId="01BB8A16" w:rsidR="0063090A" w:rsidRPr="00F610A1" w:rsidRDefault="00D57AE4" w:rsidP="00DF1A20">
      <w:pPr>
        <w:numPr>
          <w:ilvl w:val="0"/>
          <w:numId w:val="17"/>
        </w:numPr>
        <w:ind w:left="1440"/>
        <w:contextualSpacing/>
        <w:rPr>
          <w:rFonts w:eastAsiaTheme="minorHAnsi" w:cstheme="minorHAnsi"/>
          <w:lang w:eastAsia="en-US"/>
        </w:rPr>
      </w:pPr>
      <w:r w:rsidRPr="004D0F36">
        <w:rPr>
          <w:rFonts w:eastAsiaTheme="minorHAnsi" w:cstheme="minorHAnsi"/>
          <w:lang w:eastAsia="en-US"/>
        </w:rPr>
        <w:t>H</w:t>
      </w:r>
      <w:r w:rsidR="0063090A" w:rsidRPr="004D0F36">
        <w:rPr>
          <w:rFonts w:eastAsiaTheme="minorHAnsi" w:cstheme="minorHAnsi"/>
          <w:lang w:eastAsia="en-US"/>
        </w:rPr>
        <w:t>ammasharjaa</w:t>
      </w:r>
      <w:r w:rsidR="00A1739F">
        <w:rPr>
          <w:rFonts w:eastAsiaTheme="minorHAnsi" w:cstheme="minorHAnsi"/>
          <w:lang w:eastAsia="en-US"/>
        </w:rPr>
        <w:t xml:space="preserve"> ja </w:t>
      </w:r>
      <w:r w:rsidRPr="004D0F36">
        <w:rPr>
          <w:rFonts w:eastAsiaTheme="minorHAnsi" w:cstheme="minorHAnsi"/>
          <w:lang w:eastAsia="en-US"/>
        </w:rPr>
        <w:t>muita henkilökohtaisia hygieniatuotteita</w:t>
      </w:r>
      <w:r w:rsidR="00FE789E" w:rsidRPr="004D0F36">
        <w:rPr>
          <w:rFonts w:eastAsiaTheme="minorHAnsi" w:cstheme="minorHAnsi"/>
          <w:lang w:eastAsia="en-US"/>
        </w:rPr>
        <w:t xml:space="preserve"> </w:t>
      </w:r>
      <w:r w:rsidR="0063090A" w:rsidRPr="004D0F36">
        <w:rPr>
          <w:rFonts w:eastAsiaTheme="minorHAnsi" w:cstheme="minorHAnsi"/>
          <w:lang w:eastAsia="en-US"/>
        </w:rPr>
        <w:t>ei lasketa la</w:t>
      </w:r>
      <w:r w:rsidR="004D0F36">
        <w:rPr>
          <w:rFonts w:eastAsiaTheme="minorHAnsi" w:cstheme="minorHAnsi"/>
          <w:lang w:eastAsia="en-US"/>
        </w:rPr>
        <w:t>vuaarin reunalle.</w:t>
      </w:r>
    </w:p>
    <w:p w14:paraId="2BAEDBC9" w14:textId="579A388F" w:rsidR="00652981" w:rsidRDefault="00652981" w:rsidP="00A1739F">
      <w:pPr>
        <w:pStyle w:val="Otsikko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Muuta huomioitavaa</w:t>
      </w:r>
    </w:p>
    <w:p w14:paraId="1F45E621" w14:textId="5058D534" w:rsidR="00652981" w:rsidRPr="00DF1A20" w:rsidRDefault="00652981" w:rsidP="00154FD1">
      <w:pPr>
        <w:pStyle w:val="Luettelokappale"/>
        <w:numPr>
          <w:ilvl w:val="0"/>
          <w:numId w:val="24"/>
        </w:numPr>
        <w:ind w:left="1418"/>
        <w:rPr>
          <w:rFonts w:eastAsiaTheme="minorHAnsi"/>
          <w:lang w:eastAsia="en-US"/>
        </w:rPr>
      </w:pPr>
      <w:r w:rsidRPr="00DF1A20">
        <w:rPr>
          <w:rFonts w:eastAsiaTheme="minorHAnsi"/>
          <w:lang w:eastAsia="en-US"/>
        </w:rPr>
        <w:t>Lastasi saatetaan hoitaa pisara – ja/tai kosketusvarotoimin</w:t>
      </w:r>
      <w:r w:rsidR="00A1739F" w:rsidRPr="00DF1A20">
        <w:rPr>
          <w:rFonts w:eastAsiaTheme="minorHAnsi"/>
          <w:lang w:eastAsia="en-US"/>
        </w:rPr>
        <w:t>, jos hän sairastaa tarttuvaa infektiosairautta tai hänellä on todettu antibiooteille vastustuskykyinen bakteeri. Henkilökunta opastaa teitä näissä tilanteissa.</w:t>
      </w:r>
    </w:p>
    <w:p w14:paraId="096A7A79" w14:textId="77777777" w:rsidR="00A1739F" w:rsidRDefault="00A1739F" w:rsidP="0063090A">
      <w:pPr>
        <w:ind w:firstLine="360"/>
        <w:rPr>
          <w:rFonts w:eastAsiaTheme="minorHAnsi"/>
          <w:lang w:eastAsia="en-US"/>
        </w:rPr>
      </w:pPr>
    </w:p>
    <w:p w14:paraId="54E92C3A" w14:textId="77777777" w:rsidR="00A1739F" w:rsidRDefault="00A1739F" w:rsidP="0063090A">
      <w:pPr>
        <w:ind w:firstLine="360"/>
        <w:rPr>
          <w:rFonts w:eastAsiaTheme="minorHAnsi"/>
          <w:lang w:eastAsia="en-US"/>
        </w:rPr>
      </w:pPr>
    </w:p>
    <w:p w14:paraId="607C9A22" w14:textId="770E7A06" w:rsidR="0063090A" w:rsidRPr="00A1739F" w:rsidRDefault="0076625D" w:rsidP="00154FD1">
      <w:pPr>
        <w:rPr>
          <w:rFonts w:eastAsiaTheme="minorHAnsi" w:cstheme="minorHAnsi"/>
          <w:lang w:eastAsia="en-US"/>
        </w:rPr>
      </w:pPr>
      <w:r w:rsidRPr="00A1739F">
        <w:rPr>
          <w:rFonts w:eastAsiaTheme="minorHAnsi" w:cstheme="minorHAnsi"/>
          <w:lang w:eastAsia="en-US"/>
        </w:rPr>
        <w:t xml:space="preserve">Lisätietoa: </w:t>
      </w:r>
      <w:hyperlink r:id="rId14" w:history="1">
        <w:r w:rsidR="00154FD1" w:rsidRPr="007756F1">
          <w:rPr>
            <w:rStyle w:val="Hyperlinkki"/>
            <w:rFonts w:eastAsiaTheme="minorHAnsi" w:cstheme="minorHAnsi"/>
            <w:lang w:eastAsia="en-US"/>
          </w:rPr>
          <w:t>www.terveyskyla.fi/infektiotalo/infektioiden-ehkaisy</w:t>
        </w:r>
      </w:hyperlink>
      <w:r w:rsidR="00154FD1">
        <w:rPr>
          <w:rFonts w:eastAsiaTheme="minorHAnsi" w:cstheme="minorHAnsi"/>
          <w:lang w:eastAsia="en-US"/>
        </w:rPr>
        <w:tab/>
      </w:r>
    </w:p>
    <w:sectPr w:rsidR="0063090A" w:rsidRPr="00A1739F" w:rsidSect="00914DD8">
      <w:headerReference w:type="default" r:id="rId15"/>
      <w:footerReference w:type="default" r:id="rId16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C9A27" w14:textId="77777777" w:rsidR="0063090A" w:rsidRDefault="0063090A">
      <w:r>
        <w:separator/>
      </w:r>
    </w:p>
  </w:endnote>
  <w:endnote w:type="continuationSeparator" w:id="0">
    <w:p w14:paraId="607C9A28" w14:textId="77777777" w:rsidR="0063090A" w:rsidRDefault="0063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467E1" w14:textId="77777777" w:rsidR="00154FD1" w:rsidRDefault="00A1739F" w:rsidP="0063090A">
    <w:pPr>
      <w:tabs>
        <w:tab w:val="left" w:pos="4536"/>
        <w:tab w:val="left" w:pos="4678"/>
        <w:tab w:val="right" w:pos="9356"/>
      </w:tabs>
      <w:rPr>
        <w:rFonts w:eastAsiaTheme="minorHAnsi" w:cstheme="minorHAnsi"/>
        <w:sz w:val="16"/>
        <w:lang w:eastAsia="en-US"/>
      </w:rPr>
    </w:pPr>
    <w:bookmarkStart w:id="12" w:name="Laatija"/>
    <w:r>
      <w:rPr>
        <w:rFonts w:eastAsiaTheme="minorHAnsi" w:cstheme="minorHAnsi"/>
        <w:sz w:val="16"/>
        <w:lang w:eastAsia="en-US"/>
      </w:rPr>
      <w:t xml:space="preserve">Laatija: </w:t>
    </w:r>
    <w:r w:rsidR="00DF1A20">
      <w:rPr>
        <w:rFonts w:eastAsiaTheme="minorHAnsi" w:cstheme="minorHAnsi"/>
        <w:sz w:val="16"/>
        <w:lang w:eastAsia="en-US"/>
      </w:rPr>
      <w:t>Infektioiden</w:t>
    </w:r>
    <w:r>
      <w:rPr>
        <w:rFonts w:eastAsiaTheme="minorHAnsi" w:cstheme="minorHAnsi"/>
        <w:sz w:val="16"/>
        <w:lang w:eastAsia="en-US"/>
      </w:rPr>
      <w:t xml:space="preserve"> torjuntayksikkö</w:t>
    </w:r>
    <w:r w:rsidR="00154FD1">
      <w:rPr>
        <w:rFonts w:eastAsiaTheme="minorHAnsi" w:cstheme="minorHAnsi"/>
        <w:sz w:val="16"/>
        <w:lang w:eastAsia="en-US"/>
      </w:rPr>
      <w:t xml:space="preserve"> ja laatupäällikkö </w:t>
    </w:r>
    <w:r w:rsidR="00E82CC1">
      <w:rPr>
        <w:rFonts w:eastAsiaTheme="minorHAnsi" w:cstheme="minorHAnsi"/>
        <w:sz w:val="16"/>
        <w:lang w:eastAsia="en-US"/>
      </w:rPr>
      <w:t>Kristiina Piironen</w:t>
    </w:r>
    <w:r w:rsidR="0063090A" w:rsidRPr="0063090A">
      <w:rPr>
        <w:rFonts w:eastAsiaTheme="minorHAnsi" w:cstheme="minorHAnsi"/>
        <w:sz w:val="16"/>
        <w:lang w:eastAsia="en-US"/>
      </w:rPr>
      <w:t xml:space="preserve">  </w:t>
    </w:r>
    <w:bookmarkEnd w:id="12"/>
  </w:p>
  <w:p w14:paraId="607C9A2F" w14:textId="4A08D04C" w:rsidR="0063090A" w:rsidRPr="0063090A" w:rsidRDefault="00154FD1" w:rsidP="0063090A">
    <w:pPr>
      <w:tabs>
        <w:tab w:val="left" w:pos="4536"/>
        <w:tab w:val="left" w:pos="4678"/>
        <w:tab w:val="right" w:pos="9356"/>
      </w:tabs>
      <w:rPr>
        <w:rFonts w:eastAsiaTheme="minorHAnsi" w:cstheme="minorHAnsi"/>
        <w:sz w:val="16"/>
        <w:lang w:eastAsia="en-US"/>
      </w:rPr>
    </w:pPr>
    <w:r>
      <w:rPr>
        <w:rFonts w:eastAsiaTheme="minorHAnsi" w:cstheme="minorHAnsi"/>
        <w:sz w:val="16"/>
        <w:lang w:eastAsia="en-US"/>
      </w:rPr>
      <w:t>H</w:t>
    </w:r>
    <w:r w:rsidR="00A1739F">
      <w:rPr>
        <w:rFonts w:eastAsiaTheme="minorHAnsi" w:cstheme="minorHAnsi"/>
        <w:sz w:val="16"/>
        <w:lang w:eastAsia="en-US"/>
      </w:rPr>
      <w:t xml:space="preserve">yväksyjä: </w:t>
    </w:r>
    <w:r w:rsidR="00E82CC1">
      <w:rPr>
        <w:rFonts w:eastAsiaTheme="minorHAnsi" w:cstheme="minorHAnsi"/>
        <w:sz w:val="16"/>
        <w:lang w:eastAsia="en-US"/>
      </w:rPr>
      <w:t>Teija Puhto</w:t>
    </w:r>
    <w:r w:rsidR="0063090A" w:rsidRPr="0063090A">
      <w:rPr>
        <w:rFonts w:eastAsiaTheme="minorHAnsi" w:cstheme="minorHAnsi"/>
        <w:sz w:val="16"/>
        <w:lang w:eastAsia="en-US"/>
      </w:rPr>
      <w:tab/>
    </w:r>
    <w:bookmarkStart w:id="13" w:name="hyväksyjä"/>
    <w:r w:rsidR="0063090A" w:rsidRPr="0063090A">
      <w:rPr>
        <w:rFonts w:eastAsiaTheme="minorHAnsi" w:cstheme="minorHAnsi"/>
        <w:sz w:val="16"/>
        <w:lang w:eastAsia="en-US"/>
      </w:rPr>
      <w:t xml:space="preserve">  </w:t>
    </w:r>
    <w:bookmarkEnd w:id="13"/>
  </w:p>
  <w:p w14:paraId="607C9A30" w14:textId="77777777" w:rsidR="0063090A" w:rsidRPr="0063090A" w:rsidRDefault="0063090A" w:rsidP="0063090A">
    <w:pPr>
      <w:tabs>
        <w:tab w:val="left" w:pos="3119"/>
        <w:tab w:val="left" w:pos="3544"/>
        <w:tab w:val="right" w:pos="9356"/>
      </w:tabs>
      <w:spacing w:after="60"/>
      <w:rPr>
        <w:rFonts w:eastAsiaTheme="minorHAnsi" w:cstheme="minorHAnsi"/>
        <w:sz w:val="4"/>
        <w:lang w:eastAsia="en-US"/>
      </w:rPr>
    </w:pPr>
    <w:r w:rsidRPr="0063090A">
      <w:rPr>
        <w:rFonts w:eastAsiaTheme="minorHAnsi" w:cstheme="minorHAnsi"/>
        <w:noProof/>
        <w:sz w:val="10"/>
      </w:rPr>
      <w:drawing>
        <wp:anchor distT="0" distB="0" distL="114300" distR="114300" simplePos="0" relativeHeight="251665408" behindDoc="0" locked="0" layoutInCell="1" allowOverlap="1" wp14:anchorId="607C9A37" wp14:editId="607C9A3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90A">
      <w:rPr>
        <w:rFonts w:eastAsiaTheme="minorHAnsi" w:cstheme="minorHAnsi"/>
        <w:sz w:val="4"/>
        <w:u w:val="single"/>
        <w:lang w:eastAsia="en-US"/>
      </w:rPr>
      <w:tab/>
    </w:r>
    <w:r w:rsidRPr="0063090A">
      <w:rPr>
        <w:rFonts w:eastAsiaTheme="minorHAnsi" w:cstheme="minorHAnsi"/>
        <w:sz w:val="4"/>
        <w:u w:val="single"/>
        <w:lang w:eastAsia="en-US"/>
      </w:rPr>
      <w:tab/>
    </w:r>
    <w:r w:rsidRPr="0063090A">
      <w:rPr>
        <w:rFonts w:eastAsiaTheme="minorHAnsi" w:cstheme="minorHAnsi"/>
        <w:sz w:val="4"/>
        <w:u w:val="single"/>
        <w:lang w:eastAsia="en-US"/>
      </w:rPr>
      <w:tab/>
    </w:r>
  </w:p>
  <w:p w14:paraId="607C9A31" w14:textId="77777777" w:rsidR="0063090A" w:rsidRPr="0063090A" w:rsidRDefault="0063090A" w:rsidP="0063090A">
    <w:pPr>
      <w:tabs>
        <w:tab w:val="left" w:pos="3119"/>
        <w:tab w:val="right" w:pos="9356"/>
      </w:tabs>
      <w:rPr>
        <w:rFonts w:eastAsiaTheme="minorHAnsi" w:cstheme="minorHAnsi"/>
        <w:sz w:val="16"/>
        <w:szCs w:val="16"/>
        <w:lang w:eastAsia="en-US"/>
      </w:rPr>
    </w:pPr>
    <w:bookmarkStart w:id="14" w:name="posti"/>
    <w:r w:rsidRPr="0063090A">
      <w:rPr>
        <w:rFonts w:eastAsiaTheme="minorHAnsi" w:cstheme="minorHAnsi"/>
        <w:sz w:val="16"/>
        <w:szCs w:val="16"/>
        <w:lang w:eastAsia="en-US"/>
      </w:rPr>
      <w:t>PL 10, 90029 OYS</w:t>
    </w:r>
    <w:bookmarkEnd w:id="14"/>
    <w:r w:rsidRPr="0063090A">
      <w:rPr>
        <w:rFonts w:eastAsiaTheme="minorHAnsi" w:cstheme="minorHAnsi"/>
        <w:sz w:val="16"/>
        <w:szCs w:val="16"/>
        <w:lang w:eastAsia="en-US"/>
      </w:rPr>
      <w:tab/>
    </w:r>
    <w:bookmarkStart w:id="15" w:name="puhnro"/>
    <w:r w:rsidRPr="0063090A">
      <w:rPr>
        <w:rFonts w:eastAsiaTheme="minorHAnsi" w:cstheme="minorHAnsi"/>
        <w:sz w:val="16"/>
        <w:szCs w:val="16"/>
        <w:lang w:eastAsia="en-US"/>
      </w:rPr>
      <w:t>Puh. 08 315 2011</w:t>
    </w:r>
    <w:bookmarkEnd w:id="15"/>
    <w:r w:rsidRPr="0063090A">
      <w:rPr>
        <w:rFonts w:eastAsiaTheme="minorHAnsi" w:cstheme="minorHAnsi"/>
        <w:sz w:val="16"/>
        <w:szCs w:val="16"/>
        <w:lang w:eastAsia="en-US"/>
      </w:rPr>
      <w:tab/>
    </w:r>
    <w:bookmarkStart w:id="16" w:name="tekijä"/>
    <w:r w:rsidRPr="0063090A">
      <w:rPr>
        <w:rFonts w:eastAsiaTheme="minorHAnsi" w:cstheme="minorHAnsi"/>
        <w:sz w:val="16"/>
        <w:szCs w:val="16"/>
        <w:lang w:eastAsia="en-US"/>
      </w:rPr>
      <w:t>Kerttula Niina</w:t>
    </w:r>
    <w:bookmarkEnd w:id="16"/>
  </w:p>
  <w:p w14:paraId="607C9A32" w14:textId="77777777" w:rsidR="0063090A" w:rsidRPr="0063090A" w:rsidRDefault="0063090A" w:rsidP="0063090A">
    <w:pPr>
      <w:tabs>
        <w:tab w:val="left" w:pos="3119"/>
        <w:tab w:val="left" w:pos="3544"/>
        <w:tab w:val="left" w:pos="5670"/>
        <w:tab w:val="right" w:pos="9356"/>
      </w:tabs>
      <w:rPr>
        <w:rFonts w:eastAsiaTheme="minorHAnsi" w:cstheme="minorHAnsi"/>
        <w:sz w:val="16"/>
        <w:szCs w:val="16"/>
        <w:lang w:eastAsia="en-US"/>
      </w:rPr>
    </w:pPr>
    <w:bookmarkStart w:id="17" w:name="PostiToka"/>
    <w:bookmarkEnd w:id="17"/>
    <w:r w:rsidRPr="0063090A">
      <w:rPr>
        <w:rFonts w:eastAsiaTheme="minorHAnsi" w:cstheme="minorHAnsi"/>
        <w:sz w:val="16"/>
        <w:szCs w:val="16"/>
        <w:lang w:eastAsia="en-US"/>
      </w:rPr>
      <w:tab/>
      <w:t xml:space="preserve">www.ppshp.fi </w:t>
    </w:r>
    <w:r w:rsidRPr="0063090A">
      <w:rPr>
        <w:rFonts w:eastAsiaTheme="minorHAnsi" w:cstheme="minorHAnsi"/>
        <w:sz w:val="16"/>
        <w:szCs w:val="16"/>
        <w:lang w:eastAsia="en-US"/>
      </w:rPr>
      <w:tab/>
    </w:r>
    <w:r w:rsidRPr="0063090A">
      <w:rPr>
        <w:rFonts w:eastAsiaTheme="minorHAnsi" w:cstheme="minorHAnsi"/>
        <w:sz w:val="16"/>
        <w:szCs w:val="16"/>
        <w:lang w:eastAsia="en-US"/>
      </w:rPr>
      <w:tab/>
    </w:r>
    <w:bookmarkStart w:id="18" w:name="sposti"/>
    <w:r w:rsidRPr="0063090A">
      <w:rPr>
        <w:rFonts w:eastAsiaTheme="minorHAnsi" w:cstheme="minorHAnsi"/>
        <w:sz w:val="16"/>
        <w:szCs w:val="16"/>
        <w:lang w:eastAsia="en-US"/>
      </w:rPr>
      <w:t xml:space="preserve">  </w:t>
    </w:r>
    <w:bookmarkEnd w:id="18"/>
  </w:p>
  <w:p w14:paraId="607C9A33" w14:textId="22A761EB" w:rsidR="0063090A" w:rsidRDefault="00DF1A20" w:rsidP="0063090A">
    <w:pPr>
      <w:pStyle w:val="Alatunniste"/>
    </w:pPr>
    <w:bookmarkStart w:id="19" w:name="Tiedosto"/>
    <w:bookmarkEnd w:id="19"/>
    <w:r>
      <w:rPr>
        <w:rFonts w:eastAsiaTheme="minorHAnsi" w:cstheme="minorHAnsi"/>
        <w:sz w:val="16"/>
        <w:szCs w:val="16"/>
        <w:lang w:eastAsia="en-US"/>
      </w:rPr>
      <w:tab/>
    </w:r>
    <w:r>
      <w:rPr>
        <w:rFonts w:eastAsiaTheme="minorHAnsi" w:cstheme="minorHAnsi"/>
        <w:sz w:val="16"/>
        <w:szCs w:val="16"/>
        <w:lang w:eastAsia="en-US"/>
      </w:rPr>
      <w:tab/>
    </w:r>
    <w:r w:rsidR="0063090A" w:rsidRPr="0063090A">
      <w:rPr>
        <w:rFonts w:eastAsiaTheme="minorHAnsi" w:cstheme="minorHAnsi"/>
        <w:sz w:val="16"/>
        <w:szCs w:val="16"/>
        <w:lang w:eastAsia="en-US"/>
      </w:rPr>
      <w:fldChar w:fldCharType="begin"/>
    </w:r>
    <w:r w:rsidR="0063090A" w:rsidRPr="0063090A">
      <w:rPr>
        <w:rFonts w:eastAsiaTheme="minorHAnsi" w:cstheme="minorHAnsi"/>
        <w:sz w:val="16"/>
        <w:szCs w:val="16"/>
        <w:lang w:eastAsia="en-US"/>
      </w:rPr>
      <w:instrText xml:space="preserve"> FILENAME   \* MERGEFORMAT </w:instrText>
    </w:r>
    <w:r w:rsidR="0063090A" w:rsidRPr="0063090A">
      <w:rPr>
        <w:rFonts w:eastAsiaTheme="minorHAnsi" w:cstheme="minorHAnsi"/>
        <w:sz w:val="16"/>
        <w:szCs w:val="16"/>
        <w:lang w:eastAsia="en-US"/>
      </w:rPr>
      <w:fldChar w:fldCharType="separate"/>
    </w:r>
    <w:r w:rsidR="00CB4F01">
      <w:rPr>
        <w:rFonts w:eastAsiaTheme="minorHAnsi" w:cstheme="minorHAnsi"/>
        <w:noProof/>
        <w:sz w:val="16"/>
        <w:szCs w:val="16"/>
        <w:lang w:eastAsia="en-US"/>
      </w:rPr>
      <w:t>Sairaalainfektioiden torjunta lapsipotilaiden vanhemmille.docx</w:t>
    </w:r>
    <w:r w:rsidR="0063090A" w:rsidRPr="0063090A">
      <w:rPr>
        <w:rFonts w:eastAsiaTheme="minorHAnsi" w:cstheme="minorHAnsi"/>
        <w:sz w:val="16"/>
        <w:szCs w:val="16"/>
        <w:lang w:eastAsia="en-US"/>
      </w:rPr>
      <w:fldChar w:fldCharType="end"/>
    </w:r>
  </w:p>
  <w:p w14:paraId="607C9A34" w14:textId="77777777" w:rsidR="0063090A" w:rsidRDefault="0063090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C9A25" w14:textId="77777777" w:rsidR="0063090A" w:rsidRDefault="0063090A">
      <w:r>
        <w:separator/>
      </w:r>
    </w:p>
  </w:footnote>
  <w:footnote w:type="continuationSeparator" w:id="0">
    <w:p w14:paraId="607C9A26" w14:textId="77777777" w:rsidR="0063090A" w:rsidRDefault="0063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9A29" w14:textId="476E9F84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C9A35" wp14:editId="607C9A3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C9A39" w14:textId="77777777" w:rsidR="00C7218A" w:rsidRDefault="0063090A" w:rsidP="00AB4D04">
                          <w:bookmarkStart w:id="4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07C9A3A" wp14:editId="607C9A3B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14:paraId="607C9A39" w14:textId="77777777" w:rsidR="00C7218A" w:rsidRDefault="0063090A" w:rsidP="00AB4D04">
                    <w:bookmarkStart w:id="5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07C9A3A" wp14:editId="607C9A3B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>
      <w:rPr>
        <w:sz w:val="18"/>
        <w:szCs w:val="18"/>
      </w:rPr>
      <w:tab/>
    </w:r>
    <w:bookmarkStart w:id="5" w:name="asiakirjanversio"/>
    <w:bookmarkEnd w:id="5"/>
    <w:r>
      <w:rPr>
        <w:sz w:val="18"/>
        <w:szCs w:val="18"/>
      </w:rPr>
      <w:tab/>
    </w:r>
    <w:bookmarkStart w:id="6" w:name="Sivunro"/>
    <w:bookmarkEnd w:id="6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154FD1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154FD1">
      <w:rPr>
        <w:noProof/>
        <w:sz w:val="18"/>
        <w:szCs w:val="18"/>
      </w:rPr>
      <w:t>2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607C9A2A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2"/>
    <w:r w:rsidR="008D070E">
      <w:rPr>
        <w:sz w:val="18"/>
        <w:szCs w:val="18"/>
      </w:rPr>
      <w:t xml:space="preserve">  </w:t>
    </w:r>
    <w:bookmarkEnd w:id="7"/>
    <w:r w:rsidRPr="005F7243">
      <w:rPr>
        <w:sz w:val="18"/>
        <w:szCs w:val="18"/>
      </w:rPr>
      <w:tab/>
    </w:r>
    <w:bookmarkStart w:id="8" w:name="Liitenro"/>
    <w:bookmarkEnd w:id="8"/>
  </w:p>
  <w:p w14:paraId="607C9A2B" w14:textId="13C14F00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9" w:name="asiakirjannimi3"/>
    <w:bookmarkEnd w:id="9"/>
    <w:r w:rsidR="00154FD1">
      <w:rPr>
        <w:sz w:val="18"/>
        <w:szCs w:val="18"/>
      </w:rPr>
      <w:t>25.9.2019</w:t>
    </w:r>
    <w:r w:rsidRPr="005F7243">
      <w:rPr>
        <w:sz w:val="18"/>
        <w:szCs w:val="18"/>
      </w:rPr>
      <w:tab/>
    </w:r>
    <w:bookmarkStart w:id="10" w:name="asiatunnus"/>
    <w:bookmarkEnd w:id="10"/>
  </w:p>
  <w:p w14:paraId="1D594E3B" w14:textId="0C82774F" w:rsidR="00154FD1" w:rsidRPr="00154FD1" w:rsidRDefault="00154FD1" w:rsidP="00154FD1">
    <w:pPr>
      <w:spacing w:line="240" w:lineRule="exact"/>
      <w:rPr>
        <w:sz w:val="20"/>
      </w:rPr>
    </w:pPr>
    <w:bookmarkStart w:id="11" w:name="yksikkö2"/>
    <w:bookmarkEnd w:id="11"/>
    <w:r w:rsidRPr="00154FD1">
      <w:rPr>
        <w:sz w:val="20"/>
      </w:rPr>
      <w:t>Infektioiden torjuntayksikkö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607C9A2C" w14:textId="6C5F0149" w:rsidR="00C7218A" w:rsidRPr="005F7243" w:rsidRDefault="00C7218A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r w:rsidRPr="005F7243">
      <w:rPr>
        <w:sz w:val="18"/>
        <w:szCs w:val="18"/>
      </w:rPr>
      <w:tab/>
    </w:r>
  </w:p>
  <w:p w14:paraId="607C9A2D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23F873AA" w14:textId="77777777" w:rsidR="00154FD1" w:rsidRDefault="00154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A60861"/>
    <w:multiLevelType w:val="hybridMultilevel"/>
    <w:tmpl w:val="3FCE4592"/>
    <w:lvl w:ilvl="0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16A634E"/>
    <w:multiLevelType w:val="hybridMultilevel"/>
    <w:tmpl w:val="D2744120"/>
    <w:lvl w:ilvl="0" w:tplc="9844E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A5072"/>
    <w:multiLevelType w:val="hybridMultilevel"/>
    <w:tmpl w:val="EEBC52C2"/>
    <w:lvl w:ilvl="0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B82176"/>
    <w:multiLevelType w:val="hybridMultilevel"/>
    <w:tmpl w:val="59848B60"/>
    <w:lvl w:ilvl="0" w:tplc="9844E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D8A3096"/>
    <w:multiLevelType w:val="hybridMultilevel"/>
    <w:tmpl w:val="5C5A81C0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036B4"/>
    <w:multiLevelType w:val="hybridMultilevel"/>
    <w:tmpl w:val="F5EE2DEA"/>
    <w:lvl w:ilvl="0" w:tplc="9844E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7697D2"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1D49FB"/>
    <w:multiLevelType w:val="hybridMultilevel"/>
    <w:tmpl w:val="CFAEC024"/>
    <w:lvl w:ilvl="0" w:tplc="EE549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B83E8F"/>
    <w:multiLevelType w:val="hybridMultilevel"/>
    <w:tmpl w:val="549695A0"/>
    <w:lvl w:ilvl="0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930D8A"/>
    <w:multiLevelType w:val="hybridMultilevel"/>
    <w:tmpl w:val="3DF08D18"/>
    <w:lvl w:ilvl="0" w:tplc="EE549D7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213AB3"/>
    <w:multiLevelType w:val="hybridMultilevel"/>
    <w:tmpl w:val="5FDE4AAE"/>
    <w:lvl w:ilvl="0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13"/>
  </w:num>
  <w:num w:numId="7">
    <w:abstractNumId w:val="8"/>
  </w:num>
  <w:num w:numId="8">
    <w:abstractNumId w:val="23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21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6"/>
  </w:num>
  <w:num w:numId="19">
    <w:abstractNumId w:val="9"/>
  </w:num>
  <w:num w:numId="20">
    <w:abstractNumId w:val="22"/>
  </w:num>
  <w:num w:numId="21">
    <w:abstractNumId w:val="5"/>
  </w:num>
  <w:num w:numId="22">
    <w:abstractNumId w:val="18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3090A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3592"/>
    <w:rsid w:val="000A56E5"/>
    <w:rsid w:val="000C476D"/>
    <w:rsid w:val="000C52D5"/>
    <w:rsid w:val="000D5870"/>
    <w:rsid w:val="000D6658"/>
    <w:rsid w:val="000E09F4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37329"/>
    <w:rsid w:val="001430FF"/>
    <w:rsid w:val="00154FD1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D5822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03558"/>
    <w:rsid w:val="0031054B"/>
    <w:rsid w:val="00317ED8"/>
    <w:rsid w:val="00321981"/>
    <w:rsid w:val="00322655"/>
    <w:rsid w:val="00331136"/>
    <w:rsid w:val="003355D1"/>
    <w:rsid w:val="003455F0"/>
    <w:rsid w:val="00347700"/>
    <w:rsid w:val="003554D1"/>
    <w:rsid w:val="0036028B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A5CBB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D0F36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090A"/>
    <w:rsid w:val="00631F61"/>
    <w:rsid w:val="006513F3"/>
    <w:rsid w:val="00652740"/>
    <w:rsid w:val="00652981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62B66"/>
    <w:rsid w:val="0076625D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C2706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03D8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B5171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1739F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30F2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A5589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A6693"/>
    <w:rsid w:val="00CB03C4"/>
    <w:rsid w:val="00CB4F01"/>
    <w:rsid w:val="00CC245C"/>
    <w:rsid w:val="00CC4C28"/>
    <w:rsid w:val="00CD323D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57AE4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6C2"/>
    <w:rsid w:val="00DE6DA5"/>
    <w:rsid w:val="00DF1A20"/>
    <w:rsid w:val="00E04CDC"/>
    <w:rsid w:val="00E169F0"/>
    <w:rsid w:val="00E20CFC"/>
    <w:rsid w:val="00E221FB"/>
    <w:rsid w:val="00E23790"/>
    <w:rsid w:val="00E26609"/>
    <w:rsid w:val="00E27A63"/>
    <w:rsid w:val="00E34D2E"/>
    <w:rsid w:val="00E37973"/>
    <w:rsid w:val="00E4513B"/>
    <w:rsid w:val="00E553DD"/>
    <w:rsid w:val="00E7594A"/>
    <w:rsid w:val="00E82CC1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10A1"/>
    <w:rsid w:val="00F6684C"/>
    <w:rsid w:val="00F7382F"/>
    <w:rsid w:val="00F86283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E789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7C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90A"/>
  </w:style>
  <w:style w:type="character" w:styleId="Hyperlinkki">
    <w:name w:val="Hyperlink"/>
    <w:basedOn w:val="Kappaleenoletusfontti"/>
    <w:rsid w:val="000E09F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F61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90A"/>
  </w:style>
  <w:style w:type="character" w:styleId="Hyperlinkki">
    <w:name w:val="Hyperlink"/>
    <w:basedOn w:val="Kappaleenoletusfontti"/>
    <w:rsid w:val="000E09F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F61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terveyskyla.fi/infektiotalo/infektioiden-ehkai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Käsihygienia</TermName>
          <TermId xmlns="http://schemas.microsoft.com/office/infopath/2007/PartnerControls">ad70e9d0-1588-499b-aafd-ca972e01aa61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i:0#.w|oysnet\kerttuni</DisplayName>
        <AccountId>250</AccountId>
        <AccountType/>
      </UserInfo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i:0#.w|oysnet\piironkr</DisplayName>
        <AccountId>80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Oys lasten ja naisten osaamiskeskus</TermName>
          <TermId xmlns="http://schemas.microsoft.com/office/infopath/2007/PartnerControls">638e645c-06a2-48f7-a94d-28ba21132a47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166</Value>
      <Value>2711</Value>
      <Value>24</Value>
      <Value>20</Value>
      <Value>668</Value>
      <Value>3</Value>
      <Value>2</Value>
      <Value>1</Value>
    </TaxCatchAll>
    <_dlc_DocId xmlns="d3e50268-7799-48af-83c3-9a9b063078bc">MUAVRSSTWASF-711265460-267</_dlc_DocId>
    <_dlc_DocIdUrl xmlns="d3e50268-7799-48af-83c3-9a9b063078bc">
      <Url>https://internet.oysnet.ppshp.fi/dokumentit/_layouts/15/DocIdRedir.aspx?ID=MUAVRSSTWASF-711265460-267</Url>
      <Description>MUAVRSSTWASF-711265460-267</Description>
    </_dlc_DocIdUrl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ACCB50-30A1-4B24-B34B-AFF158B3E8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CE9F8-2151-4346-B3B9-800E8ABEB5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A3D3821-5619-4F81-9A32-573A041F169D}">
  <ds:schemaRefs>
    <ds:schemaRef ds:uri="0af04246-5dcb-4e38-b8a1-4adaeb368127"/>
    <ds:schemaRef ds:uri="http://schemas.microsoft.com/office/2006/metadata/properties"/>
    <ds:schemaRef ds:uri="http://purl.org/dc/elements/1.1/"/>
    <ds:schemaRef ds:uri="http://www.w3.org/XML/1998/namespace"/>
    <ds:schemaRef ds:uri="d3e50268-7799-48af-83c3-9a9b063078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F686EC-EFCF-418C-A77E-5CE3FC4BA067}"/>
</file>

<file path=customXml/itemProps5.xml><?xml version="1.0" encoding="utf-8"?>
<ds:datastoreItem xmlns:ds="http://schemas.openxmlformats.org/officeDocument/2006/customXml" ds:itemID="{CB743014-B904-46D5-B947-880F5F590A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FF7BD9-CB4D-4D33-B040-70BBB999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452</TotalTime>
  <Pages>2</Pages>
  <Words>276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Sairaalainfektioiden torjunta; potilaalle</vt:lpstr>
    </vt:vector>
  </TitlesOfParts>
  <Company>ppshp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Sairaalainfektioiden torjunta - lapsipotilaiden vanhemmille</dc:title>
  <dc:creator>Kangasluoma Virve</dc:creator>
  <cp:keywords/>
  <cp:lastModifiedBy>Junell Helena</cp:lastModifiedBy>
  <cp:revision>27</cp:revision>
  <cp:lastPrinted>2019-05-07T12:30:00Z</cp:lastPrinted>
  <dcterms:created xsi:type="dcterms:W3CDTF">2019-05-07T06:14:00Z</dcterms:created>
  <dcterms:modified xsi:type="dcterms:W3CDTF">2019-09-26T10:40:00Z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c7636e7d-13fd-406b-9601-8d30315d9aab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1;#Pohjois-Pohjanmaan sairaanhoitopiiri|be8cbbf1-c5fa-44e0-8d6c-f88ba4a3bcc6;#2711;#Oys lasten ja naisten osaamiskeskus|638e645c-06a2-48f7-a94d-28ba21132a47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>668;#Käsihygienia|ad70e9d0-1588-499b-aafd-ca972e01aa61</vt:lpwstr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Order">
    <vt:r8>372900</vt:r8>
  </property>
  <property fmtid="{D5CDD505-2E9C-101B-9397-08002B2CF9AE}" pid="16" name="SharedWithUsers">
    <vt:lpwstr/>
  </property>
  <property fmtid="{D5CDD505-2E9C-101B-9397-08002B2CF9AE}" pid="17" name="Julkisuus">
    <vt:lpwstr>Ei julkinen</vt:lpwstr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1" name="TaxKeywordTaxHTField">
    <vt:lpwstr/>
  </property>
</Properties>
</file>